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6143" w14:textId="77777777" w:rsidR="0092600B" w:rsidRDefault="0092600B" w:rsidP="0092600B">
      <w:pPr>
        <w:pStyle w:val="NormalWeb"/>
        <w:spacing w:before="208" w:beforeAutospacing="0" w:after="0" w:afterAutospacing="0"/>
        <w:ind w:left="1900"/>
      </w:pPr>
      <w:r>
        <w:rPr>
          <w:rFonts w:ascii="Arial" w:hAnsi="Arial" w:cs="Angsana New"/>
          <w:color w:val="000000"/>
          <w:sz w:val="48"/>
          <w:szCs w:val="48"/>
          <w:cs/>
        </w:rPr>
        <w:t>ประกาศกรมสวัสดิการและคุ้มครองแรงงาน</w:t>
      </w:r>
      <w:r>
        <w:rPr>
          <w:rFonts w:ascii="Arial" w:hAnsi="Arial" w:cs="Arial"/>
          <w:color w:val="000000"/>
          <w:sz w:val="48"/>
          <w:szCs w:val="48"/>
        </w:rPr>
        <w:t> </w:t>
      </w:r>
    </w:p>
    <w:p w14:paraId="1FAD175E" w14:textId="77777777" w:rsidR="0092600B" w:rsidRDefault="0092600B" w:rsidP="0092600B">
      <w:pPr>
        <w:pStyle w:val="NormalWeb"/>
        <w:spacing w:before="0" w:beforeAutospacing="0" w:after="0" w:afterAutospacing="0"/>
        <w:ind w:left="470" w:right="544"/>
        <w:jc w:val="center"/>
      </w:pPr>
      <w:r>
        <w:rPr>
          <w:rFonts w:ascii="Arial" w:hAnsi="Arial" w:cs="Angsana New"/>
          <w:color w:val="000000"/>
          <w:sz w:val="34"/>
          <w:szCs w:val="34"/>
          <w:cs/>
        </w:rPr>
        <w:t>เรื่อง หลักเกณฑ์ วิธีการ และเงื่อนไขการฝึกอบรมความปลอดภัยในการทํางานเกี่ยวกับไฟฟ้า สําหรับลูกจ้างซึ่งปฏิบัติงานเกี่ยวกับไฟฟ้า (ฉบับที่ ๒)</w:t>
      </w:r>
      <w:r>
        <w:rPr>
          <w:rFonts w:ascii="Arial" w:hAnsi="Arial" w:cs="Arial"/>
          <w:color w:val="000000"/>
          <w:sz w:val="34"/>
          <w:szCs w:val="34"/>
        </w:rPr>
        <w:t xml:space="preserve">  </w:t>
      </w:r>
    </w:p>
    <w:p w14:paraId="4F760C6B" w14:textId="2029A068" w:rsidR="00F53AF3" w:rsidRDefault="0092600B" w:rsidP="0092600B">
      <w:pPr>
        <w:jc w:val="center"/>
      </w:pPr>
      <w:r>
        <w:t xml:space="preserve">____________________________ </w:t>
      </w:r>
    </w:p>
    <w:p w14:paraId="457261B5" w14:textId="77777777" w:rsidR="0092600B" w:rsidRPr="0092600B" w:rsidRDefault="0092600B" w:rsidP="0092600B">
      <w:pPr>
        <w:pStyle w:val="NormalWeb"/>
        <w:spacing w:before="405" w:beforeAutospacing="0" w:after="0" w:afterAutospacing="0"/>
        <w:ind w:right="-4" w:firstLine="835"/>
        <w:rPr>
          <w:sz w:val="22"/>
          <w:szCs w:val="22"/>
        </w:rPr>
      </w:pPr>
      <w:r w:rsidRPr="0092600B">
        <w:rPr>
          <w:rFonts w:ascii="Arial" w:hAnsi="Arial" w:cs="Angsana New"/>
          <w:color w:val="000000"/>
          <w:sz w:val="32"/>
          <w:szCs w:val="32"/>
          <w:cs/>
        </w:rPr>
        <w:t>โดยที่เป็นการสมควรแก้ไขเพิ่มเติมประกาศกรมสวัสดิการและคุ้มครองแรงงาน เรื่อง หลักเกณฑ์</w:t>
      </w:r>
      <w:r w:rsidRPr="0092600B">
        <w:rPr>
          <w:rFonts w:ascii="Arial" w:hAnsi="Arial" w:cs="Arial"/>
          <w:color w:val="000000"/>
          <w:sz w:val="32"/>
          <w:szCs w:val="32"/>
        </w:rPr>
        <w:t xml:space="preserve">  </w:t>
      </w:r>
      <w:r w:rsidRPr="0092600B">
        <w:rPr>
          <w:rFonts w:ascii="Arial" w:hAnsi="Arial" w:cs="Angsana New"/>
          <w:color w:val="000000"/>
          <w:sz w:val="32"/>
          <w:szCs w:val="32"/>
          <w:cs/>
        </w:rPr>
        <w:t>วิธีการ และเงื่อนไขการฝึกอบรมความปลอดภัยในการทํางานเกี่ยวกับไฟฟ้าสําหรับลูกจ้างซึ่งปฏิบัติงาน เกี่ยวกับไฟฟ้า ลงวันที่ ๒๔ ธันวาคม พ.ศ. ๒๕๕๘ เพื่อรองรับการบูรณาการภารกิจเกี่ยวกับการฝึกอบรม ความปลอดภัยในการทํางานเกี่ยวกับไฟฟ้าของหน่วยงานภายใต้กระทรวงแรงงาน</w:t>
      </w:r>
      <w:r w:rsidRPr="0092600B">
        <w:rPr>
          <w:rFonts w:ascii="Arial" w:hAnsi="Arial" w:cs="Arial"/>
          <w:color w:val="000000"/>
          <w:sz w:val="32"/>
          <w:szCs w:val="32"/>
        </w:rPr>
        <w:t> </w:t>
      </w:r>
    </w:p>
    <w:p w14:paraId="501B2A74" w14:textId="3ACD131E" w:rsidR="0092600B" w:rsidRPr="0092600B" w:rsidRDefault="0092600B" w:rsidP="0092600B">
      <w:pPr>
        <w:pStyle w:val="NormalWeb"/>
        <w:spacing w:before="7" w:beforeAutospacing="0" w:after="0" w:afterAutospacing="0"/>
        <w:ind w:left="6" w:right="-4" w:firstLine="851"/>
        <w:jc w:val="both"/>
        <w:rPr>
          <w:sz w:val="22"/>
          <w:szCs w:val="22"/>
        </w:rPr>
      </w:pPr>
      <w:r w:rsidRPr="0092600B">
        <w:rPr>
          <w:rFonts w:ascii="Arial" w:hAnsi="Arial" w:cs="Angsana New"/>
          <w:color w:val="000000"/>
          <w:sz w:val="32"/>
          <w:szCs w:val="32"/>
          <w:cs/>
        </w:rPr>
        <w:t>อาศัยอํานาจตามความในข้อ ๔ แห่งกฎกระทรวงกําหนดมาตรฐานในการบริหารจัดการและดําเนินการด้านความปลอดภัยอาชีวอนามัยและสภาพแวดล้อมในการทํางานเกี่ยวกับไฟฟ้าพ.ศ.๒๕๕๘อธิบดีกรมสวัสดิการและคุ้มครองแรงงานจึงออกประกาศไว้ ดังต่อไปนี้</w:t>
      </w:r>
      <w:r w:rsidRPr="0092600B">
        <w:rPr>
          <w:rFonts w:ascii="Arial" w:hAnsi="Arial" w:cs="Arial"/>
          <w:color w:val="000000"/>
          <w:sz w:val="32"/>
          <w:szCs w:val="32"/>
        </w:rPr>
        <w:t> </w:t>
      </w:r>
    </w:p>
    <w:p w14:paraId="3D388BD8" w14:textId="77777777" w:rsidR="0092600B" w:rsidRPr="0092600B" w:rsidRDefault="0092600B" w:rsidP="0092600B">
      <w:pPr>
        <w:pStyle w:val="NormalWeb"/>
        <w:spacing w:before="9" w:beforeAutospacing="0" w:after="0" w:afterAutospacing="0"/>
        <w:ind w:right="-3" w:firstLine="853"/>
        <w:rPr>
          <w:sz w:val="22"/>
          <w:szCs w:val="22"/>
        </w:rPr>
      </w:pPr>
      <w:r w:rsidRPr="0092600B">
        <w:rPr>
          <w:rFonts w:ascii="Arial" w:hAnsi="Arial" w:cs="Angsana New"/>
          <w:color w:val="000000"/>
          <w:sz w:val="32"/>
          <w:szCs w:val="32"/>
          <w:cs/>
        </w:rPr>
        <w:t>ข้อ ๑ ประกาศนี้เรียกว่า</w:t>
      </w:r>
      <w:r w:rsidRPr="0092600B">
        <w:rPr>
          <w:rFonts w:ascii="Arial" w:hAnsi="Arial" w:cs="Arial"/>
          <w:color w:val="000000"/>
          <w:sz w:val="32"/>
          <w:szCs w:val="32"/>
        </w:rPr>
        <w:t xml:space="preserve"> “</w:t>
      </w:r>
      <w:r w:rsidRPr="0092600B">
        <w:rPr>
          <w:rFonts w:ascii="Arial" w:hAnsi="Arial" w:cs="Angsana New"/>
          <w:color w:val="000000"/>
          <w:sz w:val="32"/>
          <w:szCs w:val="32"/>
          <w:cs/>
        </w:rPr>
        <w:t>ประกาศกรมสวัสดิการและคุ้มครองแรงงาน เรื่อง หลักเกณฑ์</w:t>
      </w:r>
      <w:r w:rsidRPr="0092600B">
        <w:rPr>
          <w:rFonts w:ascii="Arial" w:hAnsi="Arial" w:cs="Arial"/>
          <w:color w:val="000000"/>
          <w:sz w:val="32"/>
          <w:szCs w:val="32"/>
        </w:rPr>
        <w:t xml:space="preserve">  </w:t>
      </w:r>
      <w:r w:rsidRPr="0092600B">
        <w:rPr>
          <w:rFonts w:ascii="Arial" w:hAnsi="Arial" w:cs="Angsana New"/>
          <w:color w:val="000000"/>
          <w:sz w:val="32"/>
          <w:szCs w:val="32"/>
          <w:cs/>
        </w:rPr>
        <w:t>วิธีการ และเงื่อนไขการฝึกอบรมความปลอดภัยในการทํางานเกี่ยวกับไฟฟ้าสําหรับลูกจ้างซึ่งปฏิบัติงาน เกี่ยวกับไฟฟ้า (ฉบับที่ ๒)</w:t>
      </w:r>
      <w:r w:rsidRPr="0092600B">
        <w:rPr>
          <w:rFonts w:ascii="Arial" w:hAnsi="Arial" w:cs="Arial"/>
          <w:color w:val="000000"/>
          <w:sz w:val="32"/>
          <w:szCs w:val="32"/>
        </w:rPr>
        <w:t>”  </w:t>
      </w:r>
    </w:p>
    <w:p w14:paraId="3D599FEE" w14:textId="77777777" w:rsidR="0092600B" w:rsidRPr="0092600B" w:rsidRDefault="0092600B" w:rsidP="0092600B">
      <w:pPr>
        <w:pStyle w:val="NormalWeb"/>
        <w:spacing w:before="7" w:beforeAutospacing="0" w:after="0" w:afterAutospacing="0"/>
        <w:ind w:left="2" w:right="-4" w:firstLine="851"/>
        <w:rPr>
          <w:sz w:val="22"/>
          <w:szCs w:val="22"/>
        </w:rPr>
      </w:pPr>
      <w:r w:rsidRPr="0092600B">
        <w:rPr>
          <w:rFonts w:ascii="Arial" w:hAnsi="Arial" w:cs="Angsana New"/>
          <w:color w:val="000000"/>
          <w:sz w:val="32"/>
          <w:szCs w:val="32"/>
          <w:cs/>
        </w:rPr>
        <w:t>ข้อ ๒ ประกาศนี้ให้ใช้บังคับตั้งแต่วันประกาศในราชกิจจานุเบกษาเป็นต้นไป ข้อ ๓ ให้เพิ่มความต่อไปนี้เป็นวรรคสี่ของข้อ ๒ แห่งประกาศกรมสวัสดิการและคุ้มครองแรงงาน</w:t>
      </w:r>
      <w:r w:rsidRPr="0092600B">
        <w:rPr>
          <w:rFonts w:ascii="Arial" w:hAnsi="Arial" w:cs="Arial"/>
          <w:color w:val="000000"/>
          <w:sz w:val="32"/>
          <w:szCs w:val="32"/>
        </w:rPr>
        <w:t xml:space="preserve">  </w:t>
      </w:r>
      <w:r w:rsidRPr="0092600B">
        <w:rPr>
          <w:rFonts w:ascii="Arial" w:hAnsi="Arial" w:cs="Angsana New"/>
          <w:color w:val="000000"/>
          <w:sz w:val="32"/>
          <w:szCs w:val="32"/>
          <w:cs/>
        </w:rPr>
        <w:t>เรื่อง หลักเกณฑ์ วิธีการ และเงื่อนไขการฝึกอบรมความปลอดภัยในการทํางานเกี่ยวกับไฟฟ้าสําหรับลูกจ้าง ซึ่งปฏิบัติงานเกี่ยวกับไฟฟ้า ลงวันที่ ๒๔ ธันวาคม พ.ศ. ๒๕๕๘</w:t>
      </w:r>
      <w:r w:rsidRPr="0092600B">
        <w:rPr>
          <w:rFonts w:ascii="Arial" w:hAnsi="Arial" w:cs="Arial"/>
          <w:color w:val="000000"/>
          <w:sz w:val="32"/>
          <w:szCs w:val="32"/>
        </w:rPr>
        <w:t> </w:t>
      </w:r>
    </w:p>
    <w:p w14:paraId="32594BB9" w14:textId="7487E4A7" w:rsidR="0092600B" w:rsidRPr="0092600B" w:rsidRDefault="0092600B" w:rsidP="0092600B">
      <w:pPr>
        <w:pStyle w:val="NormalWeb"/>
        <w:spacing w:before="7" w:beforeAutospacing="0" w:after="0" w:afterAutospacing="0"/>
        <w:ind w:left="2" w:right="87" w:firstLine="872"/>
        <w:jc w:val="both"/>
        <w:rPr>
          <w:sz w:val="22"/>
          <w:szCs w:val="22"/>
        </w:rPr>
      </w:pPr>
      <w:r w:rsidRPr="0092600B">
        <w:rPr>
          <w:rFonts w:ascii="Arial" w:hAnsi="Arial" w:cs="Arial"/>
          <w:color w:val="000000"/>
          <w:sz w:val="32"/>
          <w:szCs w:val="32"/>
        </w:rPr>
        <w:t>“</w:t>
      </w:r>
      <w:r w:rsidRPr="0092600B">
        <w:rPr>
          <w:rFonts w:ascii="Arial" w:hAnsi="Arial" w:cs="Angsana New"/>
          <w:color w:val="000000"/>
          <w:sz w:val="32"/>
          <w:szCs w:val="32"/>
          <w:cs/>
        </w:rPr>
        <w:t>ในกรณีที่ลูกจ้างได้รับหนังสือรับรองความรู้ความสามารถ สาขาช่างไฟฟ้าภายในอาคาร ของกรมพัฒนาฝีมือแรงงาน ให้ถือว่าเป็นผ</w:t>
      </w:r>
      <w:r>
        <w:rPr>
          <w:rFonts w:ascii="Arial" w:hAnsi="Arial" w:cs="Angsana New" w:hint="cs"/>
          <w:color w:val="000000"/>
          <w:sz w:val="32"/>
          <w:szCs w:val="32"/>
          <w:cs/>
        </w:rPr>
        <w:t>ู้</w:t>
      </w:r>
      <w:r w:rsidRPr="0092600B">
        <w:rPr>
          <w:rFonts w:ascii="Arial" w:hAnsi="Arial" w:cs="Angsana New"/>
          <w:color w:val="000000"/>
          <w:sz w:val="32"/>
          <w:szCs w:val="32"/>
          <w:cs/>
        </w:rPr>
        <w:t>ที่ผ่านการฝึกอบรมความปลอดภัยในการทํางานเกี่ยวกับไฟฟ้า ตามประกาศฉบับนี้</w:t>
      </w:r>
      <w:r w:rsidRPr="0092600B">
        <w:rPr>
          <w:rFonts w:ascii="Arial" w:hAnsi="Arial" w:cs="Arial"/>
          <w:color w:val="000000"/>
          <w:sz w:val="32"/>
          <w:szCs w:val="32"/>
        </w:rPr>
        <w:t>”  </w:t>
      </w:r>
    </w:p>
    <w:p w14:paraId="26BABF04" w14:textId="77777777" w:rsidR="0092600B" w:rsidRPr="0092600B" w:rsidRDefault="0092600B" w:rsidP="0092600B">
      <w:pPr>
        <w:pStyle w:val="NormalWeb"/>
        <w:spacing w:before="391" w:beforeAutospacing="0" w:after="0" w:afterAutospacing="0"/>
        <w:ind w:right="1445"/>
        <w:jc w:val="right"/>
        <w:rPr>
          <w:sz w:val="22"/>
          <w:szCs w:val="22"/>
        </w:rPr>
      </w:pPr>
      <w:r w:rsidRPr="0092600B">
        <w:rPr>
          <w:rFonts w:ascii="Arial" w:hAnsi="Arial" w:cs="Angsana New"/>
          <w:color w:val="000000"/>
          <w:sz w:val="32"/>
          <w:szCs w:val="32"/>
          <w:cs/>
        </w:rPr>
        <w:t>ประกาศ ณ วันที่ ๙ พฤศจิกายน พ.ศ. ๒๕๕๙</w:t>
      </w:r>
      <w:r w:rsidRPr="0092600B">
        <w:rPr>
          <w:rFonts w:ascii="Arial" w:hAnsi="Arial" w:cs="Arial"/>
          <w:color w:val="000000"/>
          <w:sz w:val="32"/>
          <w:szCs w:val="32"/>
        </w:rPr>
        <w:t> </w:t>
      </w:r>
    </w:p>
    <w:p w14:paraId="653EC8E1" w14:textId="77777777" w:rsidR="0092600B" w:rsidRPr="0092600B" w:rsidRDefault="0092600B" w:rsidP="0092600B">
      <w:pPr>
        <w:pStyle w:val="NormalWeb"/>
        <w:spacing w:before="0" w:beforeAutospacing="0" w:after="0" w:afterAutospacing="0"/>
        <w:ind w:right="3058"/>
        <w:jc w:val="right"/>
        <w:rPr>
          <w:sz w:val="22"/>
          <w:szCs w:val="22"/>
        </w:rPr>
      </w:pPr>
      <w:r w:rsidRPr="0092600B">
        <w:rPr>
          <w:rFonts w:ascii="Arial" w:hAnsi="Arial" w:cs="Angsana New"/>
          <w:color w:val="000000"/>
          <w:sz w:val="32"/>
          <w:szCs w:val="32"/>
          <w:cs/>
        </w:rPr>
        <w:t>สุเมธ มโหสถ</w:t>
      </w:r>
      <w:r w:rsidRPr="0092600B">
        <w:rPr>
          <w:rFonts w:ascii="Arial" w:hAnsi="Arial" w:cs="Arial"/>
          <w:color w:val="000000"/>
          <w:sz w:val="32"/>
          <w:szCs w:val="32"/>
        </w:rPr>
        <w:t> </w:t>
      </w:r>
    </w:p>
    <w:p w14:paraId="34AD4411" w14:textId="77777777" w:rsidR="0092600B" w:rsidRPr="0092600B" w:rsidRDefault="0092600B" w:rsidP="0092600B">
      <w:pPr>
        <w:pStyle w:val="NormalWeb"/>
        <w:spacing w:before="0" w:beforeAutospacing="0" w:after="0" w:afterAutospacing="0"/>
        <w:ind w:right="1876"/>
        <w:jc w:val="right"/>
        <w:rPr>
          <w:sz w:val="22"/>
          <w:szCs w:val="22"/>
        </w:rPr>
      </w:pPr>
      <w:r w:rsidRPr="0092600B">
        <w:rPr>
          <w:rFonts w:ascii="Arial" w:hAnsi="Arial" w:cs="Angsana New"/>
          <w:color w:val="000000"/>
          <w:sz w:val="32"/>
          <w:szCs w:val="32"/>
          <w:cs/>
        </w:rPr>
        <w:t>อธิบดีกรมสวัสดิการและคุ้มครองแรงงาน</w:t>
      </w:r>
    </w:p>
    <w:p w14:paraId="039753ED" w14:textId="77777777" w:rsidR="0092600B" w:rsidRDefault="0092600B" w:rsidP="0092600B">
      <w:pPr>
        <w:jc w:val="center"/>
      </w:pPr>
    </w:p>
    <w:sectPr w:rsidR="00926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27"/>
    <w:rsid w:val="00084351"/>
    <w:rsid w:val="0092600B"/>
    <w:rsid w:val="00C63B27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C6F1"/>
  <w15:chartTrackingRefBased/>
  <w15:docId w15:val="{63C3E468-9714-4D76-99BC-0B2ED77B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2023-05-02T08:41:00Z</dcterms:created>
  <dcterms:modified xsi:type="dcterms:W3CDTF">2023-05-02T08:45:00Z</dcterms:modified>
</cp:coreProperties>
</file>